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3A" w:rsidRPr="0052793A" w:rsidRDefault="0052793A" w:rsidP="001D42A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>Муниципальное автономное дошкольное образовательное учреждение детский сад № 583</w:t>
      </w: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345" w:rsidRPr="0052793A" w:rsidRDefault="001D42A0" w:rsidP="001D42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793A">
        <w:rPr>
          <w:rFonts w:ascii="Times New Roman" w:hAnsi="Times New Roman" w:cs="Times New Roman"/>
          <w:b/>
          <w:bCs/>
          <w:sz w:val="32"/>
          <w:szCs w:val="32"/>
        </w:rPr>
        <w:t>Развивающая игра для детей дошкольного возраста с ОВЗ</w:t>
      </w:r>
      <w:r w:rsidR="00402AE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402AE1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52793A">
        <w:rPr>
          <w:rFonts w:ascii="Times New Roman" w:hAnsi="Times New Roman" w:cs="Times New Roman"/>
          <w:b/>
          <w:bCs/>
          <w:sz w:val="32"/>
          <w:szCs w:val="32"/>
        </w:rPr>
        <w:t>Путешествие по временам года через игру «КВАРТО»</w:t>
      </w: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Pr="0052793A" w:rsidRDefault="0052793A" w:rsidP="0052793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E1" w:rsidRDefault="00402AE1" w:rsidP="0052793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Разработчик:</w:t>
      </w:r>
    </w:p>
    <w:p w:rsidR="0052793A" w:rsidRPr="0052793A" w:rsidRDefault="00402AE1" w:rsidP="0052793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52793A" w:rsidRPr="0052793A">
        <w:rPr>
          <w:rFonts w:ascii="Times New Roman" w:hAnsi="Times New Roman" w:cs="Times New Roman"/>
          <w:bCs/>
          <w:sz w:val="24"/>
          <w:szCs w:val="24"/>
        </w:rPr>
        <w:t>едагог-психолог  Сафарова О.В.</w:t>
      </w: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Default="0052793A" w:rsidP="001D4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93A" w:rsidRPr="0052793A" w:rsidRDefault="00402AE1" w:rsidP="001D42A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Екатеринбург, 14</w:t>
      </w:r>
      <w:r w:rsidR="0052793A" w:rsidRPr="0052793A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52793A" w:rsidRPr="0052793A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52793A" w:rsidRPr="0052793A" w:rsidRDefault="0052793A" w:rsidP="001D42A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9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лайд 2</w:t>
      </w:r>
      <w:r w:rsidRPr="005279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D42A0" w:rsidRPr="001D42A0" w:rsidRDefault="001D42A0" w:rsidP="001D42A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2A0">
        <w:rPr>
          <w:rFonts w:ascii="Times New Roman" w:hAnsi="Times New Roman" w:cs="Times New Roman"/>
          <w:bCs/>
          <w:sz w:val="28"/>
          <w:szCs w:val="28"/>
        </w:rPr>
        <w:t>Современные требования общества к развитию личности детей, имеющих отклонения в развитии, диктуют необходимость более полно реализовывать идею индивидуальности обучения, учитывающего готовность детей к школе, степень тяжести их дефекта, состояние здоровья, индивидуально – типологические особенности. А значит, речь идёт о необходимости оказания комплексной дифференцированной помощи детям, направленной на преодоление трудностей овладения программными знаниями, умениями и навыками, что в конечном итоге будет способствовать более успешной адаптации, интеграции их в общество.</w:t>
      </w:r>
    </w:p>
    <w:p w:rsidR="00402AE1" w:rsidRDefault="00402AE1" w:rsidP="001D42A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="001D42A0" w:rsidRPr="001D42A0">
        <w:rPr>
          <w:rFonts w:ascii="Times New Roman" w:hAnsi="Times New Roman" w:cs="Times New Roman"/>
          <w:bCs/>
          <w:sz w:val="28"/>
          <w:szCs w:val="28"/>
        </w:rPr>
        <w:t xml:space="preserve"> детей с ограниченными возможностями здоровья требует создани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1D42A0" w:rsidRPr="001D42A0">
        <w:rPr>
          <w:rFonts w:ascii="Times New Roman" w:hAnsi="Times New Roman" w:cs="Times New Roman"/>
          <w:bCs/>
          <w:sz w:val="28"/>
          <w:szCs w:val="28"/>
        </w:rPr>
        <w:t xml:space="preserve"> необходимых условий для их полноценного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развития. </w:t>
      </w:r>
    </w:p>
    <w:p w:rsidR="001D42A0" w:rsidRPr="001D42A0" w:rsidRDefault="001D42A0" w:rsidP="001D42A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2A0">
        <w:rPr>
          <w:rFonts w:ascii="Times New Roman" w:hAnsi="Times New Roman" w:cs="Times New Roman"/>
          <w:bCs/>
          <w:sz w:val="28"/>
          <w:szCs w:val="28"/>
        </w:rPr>
        <w:t xml:space="preserve">У данной категории детей нарушена познавательная деятельность, сенсорное развитие значительно отстаёт по срокам формирования и проходит чрезвычайно неравномерно. Замедленность, </w:t>
      </w:r>
      <w:proofErr w:type="spellStart"/>
      <w:r w:rsidRPr="001D42A0">
        <w:rPr>
          <w:rFonts w:ascii="Times New Roman" w:hAnsi="Times New Roman" w:cs="Times New Roman"/>
          <w:bCs/>
          <w:sz w:val="28"/>
          <w:szCs w:val="28"/>
        </w:rPr>
        <w:t>недифференцированность</w:t>
      </w:r>
      <w:proofErr w:type="spellEnd"/>
      <w:r w:rsidRPr="001D42A0">
        <w:rPr>
          <w:rFonts w:ascii="Times New Roman" w:hAnsi="Times New Roman" w:cs="Times New Roman"/>
          <w:bCs/>
          <w:sz w:val="28"/>
          <w:szCs w:val="28"/>
        </w:rPr>
        <w:t xml:space="preserve">, узость объёма восприятия, нарушения аналитико – синтетической деятельности, специфические недостатки памяти затрудняют его знакомство с окружающим миром. Все мыслительные операции (анализ, синтез, сравнение, обобщение, абстракция) недостаточно сформированы. Отличительной чертой мышления является </w:t>
      </w:r>
      <w:proofErr w:type="spellStart"/>
      <w:r w:rsidRPr="001D42A0">
        <w:rPr>
          <w:rFonts w:ascii="Times New Roman" w:hAnsi="Times New Roman" w:cs="Times New Roman"/>
          <w:bCs/>
          <w:sz w:val="28"/>
          <w:szCs w:val="28"/>
        </w:rPr>
        <w:t>некритичность</w:t>
      </w:r>
      <w:proofErr w:type="spellEnd"/>
      <w:r w:rsidRPr="001D42A0">
        <w:rPr>
          <w:rFonts w:ascii="Times New Roman" w:hAnsi="Times New Roman" w:cs="Times New Roman"/>
          <w:bCs/>
          <w:sz w:val="28"/>
          <w:szCs w:val="28"/>
        </w:rPr>
        <w:t>, невозможность самостоятельно оценить свою работу.</w:t>
      </w:r>
    </w:p>
    <w:p w:rsidR="001D42A0" w:rsidRPr="001D42A0" w:rsidRDefault="001D42A0" w:rsidP="001D42A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2A0">
        <w:rPr>
          <w:rFonts w:ascii="Times New Roman" w:hAnsi="Times New Roman" w:cs="Times New Roman"/>
          <w:bCs/>
          <w:sz w:val="28"/>
          <w:szCs w:val="28"/>
        </w:rPr>
        <w:t>Большое место в процессе обучения и воспитания отводится играм и упражнениям, благодаря которым у дошкольников пробуждаются мотивы и потребности в учебе, совершенствуются психические процессы, лежащие в основе познавательной деятельности – все это повышает эффективность учебного процесса.</w:t>
      </w:r>
    </w:p>
    <w:p w:rsidR="003E1CED" w:rsidRDefault="001D42A0" w:rsidP="001D42A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2A0">
        <w:rPr>
          <w:rFonts w:ascii="Times New Roman" w:hAnsi="Times New Roman" w:cs="Times New Roman"/>
          <w:bCs/>
          <w:sz w:val="28"/>
          <w:szCs w:val="28"/>
        </w:rPr>
        <w:t xml:space="preserve">Настольная игра </w:t>
      </w:r>
      <w:r w:rsidR="003E1CED">
        <w:rPr>
          <w:rFonts w:ascii="Times New Roman" w:hAnsi="Times New Roman" w:cs="Times New Roman"/>
          <w:bCs/>
          <w:sz w:val="28"/>
          <w:szCs w:val="28"/>
        </w:rPr>
        <w:t>«</w:t>
      </w:r>
      <w:r w:rsidRPr="001D42A0">
        <w:rPr>
          <w:rFonts w:ascii="Times New Roman" w:hAnsi="Times New Roman" w:cs="Times New Roman"/>
          <w:bCs/>
          <w:sz w:val="28"/>
          <w:szCs w:val="28"/>
        </w:rPr>
        <w:t>Кварто</w:t>
      </w:r>
      <w:r w:rsidR="003E1CED">
        <w:rPr>
          <w:rFonts w:ascii="Times New Roman" w:hAnsi="Times New Roman" w:cs="Times New Roman"/>
          <w:bCs/>
          <w:sz w:val="28"/>
          <w:szCs w:val="28"/>
        </w:rPr>
        <w:t>»</w:t>
      </w:r>
      <w:r w:rsidR="00402AE1">
        <w:rPr>
          <w:rFonts w:ascii="Times New Roman" w:hAnsi="Times New Roman" w:cs="Times New Roman"/>
          <w:bCs/>
          <w:sz w:val="28"/>
          <w:szCs w:val="28"/>
        </w:rPr>
        <w:t xml:space="preserve"> это п</w:t>
      </w:r>
      <w:r w:rsidRPr="001D42A0">
        <w:rPr>
          <w:rFonts w:ascii="Times New Roman" w:hAnsi="Times New Roman" w:cs="Times New Roman"/>
          <w:bCs/>
          <w:sz w:val="28"/>
          <w:szCs w:val="28"/>
        </w:rPr>
        <w:t xml:space="preserve">ереносной тренажер для логики и внимательности. </w:t>
      </w:r>
    </w:p>
    <w:p w:rsidR="001D42A0" w:rsidRPr="001D42A0" w:rsidRDefault="001D42A0" w:rsidP="001D42A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2A0">
        <w:rPr>
          <w:rFonts w:ascii="Times New Roman" w:hAnsi="Times New Roman" w:cs="Times New Roman"/>
          <w:bCs/>
          <w:sz w:val="28"/>
          <w:szCs w:val="28"/>
        </w:rPr>
        <w:t xml:space="preserve">Дети с ОВЗ, через постоянную тренировку в игре сопровождающуюся выполнением различных заданий, учатся логически мыслить, быть внимательным. Данная форма занятий направленна на формирование и развитие ВПФ, мелкой моторики, </w:t>
      </w:r>
      <w:proofErr w:type="spellStart"/>
      <w:r w:rsidRPr="001D42A0">
        <w:rPr>
          <w:rFonts w:ascii="Times New Roman" w:hAnsi="Times New Roman" w:cs="Times New Roman"/>
          <w:bCs/>
          <w:sz w:val="28"/>
          <w:szCs w:val="28"/>
        </w:rPr>
        <w:t>эмпатии</w:t>
      </w:r>
      <w:proofErr w:type="spellEnd"/>
      <w:r w:rsidRPr="001D42A0">
        <w:rPr>
          <w:rFonts w:ascii="Times New Roman" w:hAnsi="Times New Roman" w:cs="Times New Roman"/>
          <w:bCs/>
          <w:sz w:val="28"/>
          <w:szCs w:val="28"/>
        </w:rPr>
        <w:t>, базовых эмоций, ребенок учится работать в паре.</w:t>
      </w:r>
    </w:p>
    <w:p w:rsidR="001D42A0" w:rsidRPr="001D42A0" w:rsidRDefault="001D42A0" w:rsidP="001D42A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2A0">
        <w:rPr>
          <w:rFonts w:ascii="Times New Roman" w:hAnsi="Times New Roman" w:cs="Times New Roman"/>
          <w:bCs/>
          <w:sz w:val="28"/>
          <w:szCs w:val="28"/>
        </w:rPr>
        <w:t>Для детей такой набор станет хорошим способом получить полезные навыки в игровой форме и при этом развиваться, выполнив задания на разные темы.</w:t>
      </w:r>
    </w:p>
    <w:p w:rsidR="0052793A" w:rsidRDefault="0052793A" w:rsidP="003E1CE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3.</w:t>
      </w:r>
    </w:p>
    <w:p w:rsidR="003E1CED" w:rsidRPr="003E1CED" w:rsidRDefault="001D42A0" w:rsidP="003E1CE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2A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3E1CED" w:rsidRPr="003E1CED">
        <w:rPr>
          <w:rFonts w:ascii="Times New Roman" w:hAnsi="Times New Roman" w:cs="Times New Roman"/>
          <w:bCs/>
          <w:sz w:val="28"/>
          <w:szCs w:val="28"/>
        </w:rPr>
        <w:t xml:space="preserve">подготовка детей дошкольного возраста с ОВЗ к школе </w:t>
      </w:r>
      <w:r w:rsidR="00402AE1">
        <w:rPr>
          <w:rFonts w:ascii="Times New Roman" w:hAnsi="Times New Roman" w:cs="Times New Roman"/>
          <w:bCs/>
          <w:sz w:val="28"/>
          <w:szCs w:val="28"/>
        </w:rPr>
        <w:t>через интеграцию заданий в игровой тренажер</w:t>
      </w:r>
      <w:r w:rsidR="003E1CED" w:rsidRPr="003E1CE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E1CED">
        <w:rPr>
          <w:rFonts w:ascii="Times New Roman" w:hAnsi="Times New Roman" w:cs="Times New Roman"/>
          <w:bCs/>
          <w:sz w:val="28"/>
          <w:szCs w:val="28"/>
        </w:rPr>
        <w:t>«</w:t>
      </w:r>
      <w:r w:rsidR="003E1CED" w:rsidRPr="003E1CED">
        <w:rPr>
          <w:rFonts w:ascii="Times New Roman" w:hAnsi="Times New Roman" w:cs="Times New Roman"/>
          <w:bCs/>
          <w:sz w:val="28"/>
          <w:szCs w:val="28"/>
        </w:rPr>
        <w:t>КВАРТО</w:t>
      </w:r>
      <w:r w:rsidR="003E1CED">
        <w:rPr>
          <w:rFonts w:ascii="Times New Roman" w:hAnsi="Times New Roman" w:cs="Times New Roman"/>
          <w:bCs/>
          <w:sz w:val="28"/>
          <w:szCs w:val="28"/>
        </w:rPr>
        <w:t xml:space="preserve">», с темой </w:t>
      </w:r>
      <w:r w:rsidR="003E1CED" w:rsidRPr="003E1CED">
        <w:rPr>
          <w:rFonts w:ascii="Times New Roman" w:hAnsi="Times New Roman" w:cs="Times New Roman"/>
          <w:bCs/>
          <w:sz w:val="28"/>
          <w:szCs w:val="28"/>
        </w:rPr>
        <w:t>«Путешествие по временам года»</w:t>
      </w:r>
      <w:r w:rsidR="003E1CED">
        <w:rPr>
          <w:rFonts w:ascii="Times New Roman" w:hAnsi="Times New Roman" w:cs="Times New Roman"/>
          <w:bCs/>
          <w:sz w:val="28"/>
          <w:szCs w:val="28"/>
        </w:rPr>
        <w:t>.</w:t>
      </w:r>
    </w:p>
    <w:p w:rsidR="001D42A0" w:rsidRPr="001D42A0" w:rsidRDefault="001D42A0" w:rsidP="001D42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2A0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52793A" w:rsidRPr="0052793A" w:rsidRDefault="0052793A" w:rsidP="0052793A">
      <w:pPr>
        <w:pStyle w:val="a3"/>
        <w:numPr>
          <w:ilvl w:val="0"/>
          <w:numId w:val="2"/>
        </w:numPr>
        <w:tabs>
          <w:tab w:val="num" w:pos="142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F071CF" w:rsidRPr="0052793A">
        <w:rPr>
          <w:rFonts w:ascii="Times New Roman" w:hAnsi="Times New Roman" w:cs="Times New Roman"/>
          <w:bCs/>
          <w:sz w:val="28"/>
          <w:szCs w:val="28"/>
        </w:rPr>
        <w:t xml:space="preserve">ормирование у детей дошкольного возраста с ОВЗ общих признаков: </w:t>
      </w:r>
      <w:r w:rsidRPr="0052793A">
        <w:rPr>
          <w:rFonts w:ascii="Times New Roman" w:hAnsi="Times New Roman" w:cs="Times New Roman"/>
          <w:b/>
          <w:bCs/>
          <w:sz w:val="28"/>
          <w:szCs w:val="28"/>
        </w:rPr>
        <w:t>(цвет, форма, о</w:t>
      </w:r>
      <w:bookmarkStart w:id="0" w:name="_GoBack"/>
      <w:bookmarkEnd w:id="0"/>
      <w:r w:rsidRPr="0052793A">
        <w:rPr>
          <w:rFonts w:ascii="Times New Roman" w:hAnsi="Times New Roman" w:cs="Times New Roman"/>
          <w:b/>
          <w:bCs/>
          <w:sz w:val="28"/>
          <w:szCs w:val="28"/>
        </w:rPr>
        <w:t>тверстие, размер).</w:t>
      </w:r>
    </w:p>
    <w:p w:rsidR="0052793A" w:rsidRPr="0052793A" w:rsidRDefault="0052793A" w:rsidP="0052793A">
      <w:pPr>
        <w:tabs>
          <w:tab w:val="num" w:pos="142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>2. Развитие ВПФ (логическое мышление, внимание, интеллект).</w:t>
      </w:r>
    </w:p>
    <w:p w:rsidR="0052793A" w:rsidRPr="0052793A" w:rsidRDefault="0052793A" w:rsidP="0052793A">
      <w:pPr>
        <w:tabs>
          <w:tab w:val="num" w:pos="142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 xml:space="preserve">3. Воспитание </w:t>
      </w:r>
      <w:proofErr w:type="spellStart"/>
      <w:r w:rsidRPr="0052793A">
        <w:rPr>
          <w:rFonts w:ascii="Times New Roman" w:hAnsi="Times New Roman" w:cs="Times New Roman"/>
          <w:bCs/>
          <w:sz w:val="28"/>
          <w:szCs w:val="28"/>
        </w:rPr>
        <w:t>эмпатии</w:t>
      </w:r>
      <w:proofErr w:type="spellEnd"/>
      <w:r w:rsidRPr="0052793A">
        <w:rPr>
          <w:rFonts w:ascii="Times New Roman" w:hAnsi="Times New Roman" w:cs="Times New Roman"/>
          <w:bCs/>
          <w:sz w:val="28"/>
          <w:szCs w:val="28"/>
        </w:rPr>
        <w:t xml:space="preserve"> у детей с ОВЗ.</w:t>
      </w:r>
    </w:p>
    <w:p w:rsidR="0052793A" w:rsidRPr="0052793A" w:rsidRDefault="0052793A" w:rsidP="0052793A">
      <w:pPr>
        <w:tabs>
          <w:tab w:val="num" w:pos="142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>4. Формирование умения организации деятельности и сотрудничества в малых группах.</w:t>
      </w:r>
    </w:p>
    <w:p w:rsidR="0052793A" w:rsidRPr="0052793A" w:rsidRDefault="0052793A" w:rsidP="0052793A">
      <w:pPr>
        <w:tabs>
          <w:tab w:val="num" w:pos="142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>5. Формирование знаний базовых эмоций.</w:t>
      </w:r>
    </w:p>
    <w:p w:rsidR="0052793A" w:rsidRPr="0052793A" w:rsidRDefault="0052793A" w:rsidP="0052793A">
      <w:pPr>
        <w:tabs>
          <w:tab w:val="num" w:pos="142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>6. Формирование пространственных представлений.</w:t>
      </w:r>
    </w:p>
    <w:p w:rsidR="0052793A" w:rsidRPr="0052793A" w:rsidRDefault="0052793A" w:rsidP="0052793A">
      <w:pPr>
        <w:tabs>
          <w:tab w:val="num" w:pos="142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И</w:t>
      </w:r>
      <w:r w:rsidRPr="0052793A">
        <w:rPr>
          <w:rFonts w:ascii="Times New Roman" w:hAnsi="Times New Roman" w:cs="Times New Roman"/>
          <w:bCs/>
          <w:sz w:val="28"/>
          <w:szCs w:val="28"/>
        </w:rPr>
        <w:t>нтерес к игре.</w:t>
      </w:r>
    </w:p>
    <w:p w:rsid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93A">
        <w:rPr>
          <w:rFonts w:ascii="Times New Roman" w:hAnsi="Times New Roman" w:cs="Times New Roman"/>
          <w:b/>
          <w:bCs/>
          <w:sz w:val="28"/>
          <w:szCs w:val="28"/>
        </w:rPr>
        <w:t>Слайд 4.</w:t>
      </w: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>Проект «Музей в чемодане» может включать в себя разного рода задания, игры, п</w:t>
      </w:r>
      <w:r>
        <w:rPr>
          <w:rFonts w:ascii="Times New Roman" w:hAnsi="Times New Roman" w:cs="Times New Roman"/>
          <w:bCs/>
          <w:sz w:val="28"/>
          <w:szCs w:val="28"/>
        </w:rPr>
        <w:t>од проекты по лексическим темам,</w:t>
      </w:r>
      <w:r w:rsidRPr="0052793A">
        <w:rPr>
          <w:rFonts w:ascii="Times New Roman" w:hAnsi="Times New Roman" w:cs="Times New Roman"/>
          <w:bCs/>
          <w:sz w:val="28"/>
          <w:szCs w:val="28"/>
        </w:rPr>
        <w:t xml:space="preserve">  направлен на развитие детей с особыми образовательными потребностями. </w:t>
      </w: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 xml:space="preserve"> Оборудование: Чемодан, круг времен года, Картотека  с заданиями по временам года, настольная игра «Кварто».</w:t>
      </w: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93A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(специалист)</w:t>
      </w:r>
      <w:r w:rsidRPr="0052793A">
        <w:rPr>
          <w:rFonts w:ascii="Times New Roman" w:hAnsi="Times New Roman" w:cs="Times New Roman"/>
          <w:bCs/>
          <w:sz w:val="28"/>
          <w:szCs w:val="28"/>
        </w:rPr>
        <w:t xml:space="preserve"> загадывает загадку о времени года, дети отгадывают, открывается музей в чемодане. </w:t>
      </w: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 xml:space="preserve">Ребенок, отгадавший загадку, ставит стрелку на круге на то время года, о каком была загадка. Воспитатель </w:t>
      </w:r>
      <w:r>
        <w:rPr>
          <w:rFonts w:ascii="Times New Roman" w:hAnsi="Times New Roman" w:cs="Times New Roman"/>
          <w:bCs/>
          <w:sz w:val="28"/>
          <w:szCs w:val="28"/>
        </w:rPr>
        <w:t>(специалист)</w:t>
      </w:r>
      <w:r w:rsidRPr="0052793A">
        <w:rPr>
          <w:rFonts w:ascii="Times New Roman" w:hAnsi="Times New Roman" w:cs="Times New Roman"/>
          <w:bCs/>
          <w:sz w:val="28"/>
          <w:szCs w:val="28"/>
        </w:rPr>
        <w:t xml:space="preserve"> приглашает детей в путешествие по временам года.</w:t>
      </w: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 xml:space="preserve"> Далее представляется настольная игра « Кварто» с заданиями.</w:t>
      </w: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 xml:space="preserve"> В игре участвуют два ребенка. Проигравший ребенок выполняет задание по карточке, которую сам и вытянет из картотеки. Далее игра может повторяться с этими же игроками 4-5 раз. </w:t>
      </w: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>Игроки любым удобным способом определяют, кто будет делать первый ход. Игрок, который ходит первым, выбирает любую из 16 фигур и подает её своему противнику.</w:t>
      </w: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 xml:space="preserve"> Тот ставит эту фигуру на любой свободный кружок. Затем он выбирает одну из оставшихся 15 фигур и, в свою очередь, дает её своему противнику. Он в свой ход ставит полученную фигуру на любой свободный кружок и так далее.</w:t>
      </w: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 xml:space="preserve">Необходимо составить на квадратном поле 4х4 ряд из фигур с одним, по крайней мере, общим признаком (по горизонтали, по вертикали или диагонали). </w:t>
      </w:r>
      <w:proofErr w:type="gramStart"/>
      <w:r w:rsidRPr="0052793A">
        <w:rPr>
          <w:rFonts w:ascii="Times New Roman" w:hAnsi="Times New Roman" w:cs="Times New Roman"/>
          <w:bCs/>
          <w:sz w:val="28"/>
          <w:szCs w:val="28"/>
        </w:rPr>
        <w:t>Это может быть ряд из светлых фигур или из тёмных, из низких или высоких, из фигур с выемкой или фигур без неё, из круглых или квадратных.</w:t>
      </w:r>
      <w:proofErr w:type="gramEnd"/>
      <w:r w:rsidRPr="0052793A">
        <w:rPr>
          <w:rFonts w:ascii="Times New Roman" w:hAnsi="Times New Roman" w:cs="Times New Roman"/>
          <w:bCs/>
          <w:sz w:val="28"/>
          <w:szCs w:val="28"/>
        </w:rPr>
        <w:t xml:space="preserve"> Игрок так же может образовать ряд из 4 фигур с более чем одним общим признаком. Три предыдущие фигуры ряда не обязательно должны быть поставлены этим же игроком.</w:t>
      </w:r>
    </w:p>
    <w:p w:rsidR="0052793A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93A">
        <w:rPr>
          <w:rFonts w:ascii="Times New Roman" w:hAnsi="Times New Roman" w:cs="Times New Roman"/>
          <w:bCs/>
          <w:sz w:val="28"/>
          <w:szCs w:val="28"/>
        </w:rPr>
        <w:t>Партию выигрывает тот, кто первым указал на ряд с общим признаком, произнеся при этом слово «КВАРТО».</w:t>
      </w:r>
    </w:p>
    <w:p w:rsid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42A0" w:rsidRPr="0052793A" w:rsidRDefault="0052793A" w:rsidP="0052793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93A">
        <w:rPr>
          <w:rFonts w:ascii="Times New Roman" w:hAnsi="Times New Roman" w:cs="Times New Roman"/>
          <w:b/>
          <w:bCs/>
          <w:sz w:val="28"/>
          <w:szCs w:val="28"/>
        </w:rPr>
        <w:t>Спасибо за внимание!</w:t>
      </w:r>
    </w:p>
    <w:sectPr w:rsidR="001D42A0" w:rsidRPr="0052793A" w:rsidSect="0052793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E9" w:rsidRDefault="003A19E9" w:rsidP="0052793A">
      <w:pPr>
        <w:spacing w:after="0" w:line="240" w:lineRule="auto"/>
      </w:pPr>
      <w:r>
        <w:separator/>
      </w:r>
    </w:p>
  </w:endnote>
  <w:endnote w:type="continuationSeparator" w:id="0">
    <w:p w:rsidR="003A19E9" w:rsidRDefault="003A19E9" w:rsidP="0052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50009"/>
      <w:docPartObj>
        <w:docPartGallery w:val="Page Numbers (Bottom of Page)"/>
        <w:docPartUnique/>
      </w:docPartObj>
    </w:sdtPr>
    <w:sdtEndPr/>
    <w:sdtContent>
      <w:p w:rsidR="0052793A" w:rsidRDefault="0052793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15E">
          <w:rPr>
            <w:noProof/>
          </w:rPr>
          <w:t>3</w:t>
        </w:r>
        <w:r>
          <w:fldChar w:fldCharType="end"/>
        </w:r>
      </w:p>
    </w:sdtContent>
  </w:sdt>
  <w:p w:rsidR="0052793A" w:rsidRDefault="005279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E9" w:rsidRDefault="003A19E9" w:rsidP="0052793A">
      <w:pPr>
        <w:spacing w:after="0" w:line="240" w:lineRule="auto"/>
      </w:pPr>
      <w:r>
        <w:separator/>
      </w:r>
    </w:p>
  </w:footnote>
  <w:footnote w:type="continuationSeparator" w:id="0">
    <w:p w:rsidR="003A19E9" w:rsidRDefault="003A19E9" w:rsidP="00527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7465"/>
    <w:multiLevelType w:val="hybridMultilevel"/>
    <w:tmpl w:val="15803838"/>
    <w:lvl w:ilvl="0" w:tplc="E774F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C5341F"/>
    <w:multiLevelType w:val="hybridMultilevel"/>
    <w:tmpl w:val="774AC6C8"/>
    <w:lvl w:ilvl="0" w:tplc="82CC4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6C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2CB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CC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83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AEA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EA5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A40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EA4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A0"/>
    <w:rsid w:val="001D42A0"/>
    <w:rsid w:val="003A19E9"/>
    <w:rsid w:val="003E1CED"/>
    <w:rsid w:val="00402AE1"/>
    <w:rsid w:val="0052793A"/>
    <w:rsid w:val="00950F5D"/>
    <w:rsid w:val="00D9515E"/>
    <w:rsid w:val="00EF1345"/>
    <w:rsid w:val="00F0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9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793A"/>
  </w:style>
  <w:style w:type="paragraph" w:styleId="a6">
    <w:name w:val="footer"/>
    <w:basedOn w:val="a"/>
    <w:link w:val="a7"/>
    <w:uiPriority w:val="99"/>
    <w:unhideWhenUsed/>
    <w:rsid w:val="0052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793A"/>
  </w:style>
  <w:style w:type="paragraph" w:styleId="a8">
    <w:name w:val="Balloon Text"/>
    <w:basedOn w:val="a"/>
    <w:link w:val="a9"/>
    <w:uiPriority w:val="99"/>
    <w:semiHidden/>
    <w:unhideWhenUsed/>
    <w:rsid w:val="0052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7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9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793A"/>
  </w:style>
  <w:style w:type="paragraph" w:styleId="a6">
    <w:name w:val="footer"/>
    <w:basedOn w:val="a"/>
    <w:link w:val="a7"/>
    <w:uiPriority w:val="99"/>
    <w:unhideWhenUsed/>
    <w:rsid w:val="0052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793A"/>
  </w:style>
  <w:style w:type="paragraph" w:styleId="a8">
    <w:name w:val="Balloon Text"/>
    <w:basedOn w:val="a"/>
    <w:link w:val="a9"/>
    <w:uiPriority w:val="99"/>
    <w:semiHidden/>
    <w:unhideWhenUsed/>
    <w:rsid w:val="0052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7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24AD-6EDF-4734-BBC1-496E8C07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2023-11-29T14:29:00Z</cp:lastPrinted>
  <dcterms:created xsi:type="dcterms:W3CDTF">2023-11-29T14:30:00Z</dcterms:created>
  <dcterms:modified xsi:type="dcterms:W3CDTF">2023-12-15T07:05:00Z</dcterms:modified>
</cp:coreProperties>
</file>